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19F" w:rsidRDefault="0026687D">
      <w:pPr>
        <w:spacing w:line="360" w:lineRule="auto"/>
        <w:jc w:val="center"/>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  Los mejores investigadores privados</w:t>
      </w:r>
    </w:p>
    <w:p w:rsidR="00D5219F" w:rsidRDefault="0026687D">
      <w:pPr>
        <w:spacing w:line="360" w:lineRule="auto"/>
        <w:rPr>
          <w:rFonts w:ascii="Times New Roman" w:eastAsia="Times New Roman" w:hAnsi="Times New Roman" w:cs="Times New Roman"/>
          <w:i/>
          <w:iCs/>
          <w:lang w:val="es-ES_tradnl"/>
        </w:rPr>
      </w:pPr>
      <w:r>
        <w:rPr>
          <w:rFonts w:ascii="Times New Roman" w:eastAsia="Times New Roman" w:hAnsi="Times New Roman" w:cs="Times New Roman"/>
          <w:lang w:val="es-ES_tradnl"/>
        </w:rPr>
        <w:t xml:space="preserve">      “</w:t>
      </w:r>
      <w:r>
        <w:rPr>
          <w:rFonts w:ascii="Times New Roman" w:eastAsia="Times New Roman" w:hAnsi="Times New Roman" w:cs="Times New Roman"/>
          <w:i/>
          <w:iCs/>
          <w:lang w:val="es-ES_tradnl"/>
        </w:rPr>
        <w:t xml:space="preserve">Un hombre acude una noche al casino, gana y una fortuna y cuando llega a su casa se suicida”. </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Aquel era el titular que aparecía en la primera página del periódico del día. El desarrollo de la noticia tampoco aportaba muchos más datos: varón caucásico, veintinueve años, soltero, profesor universitario y poeta. Buena salud, de carácter alegre, y ap</w:t>
      </w:r>
      <w:r>
        <w:rPr>
          <w:rFonts w:ascii="Times New Roman" w:eastAsia="Times New Roman" w:hAnsi="Times New Roman" w:cs="Times New Roman"/>
          <w:lang w:val="es-ES_tradnl"/>
        </w:rPr>
        <w:t xml:space="preserve">reciado en su círculo social. Scotland Yard investigaba el caso. </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Lo cierto es que era un caso sorprendente ¿Por qué iba a suicidarse alguien tras ganar una fortuna? </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Decidí leérselo a mi madre para entretenerla. Belinda Halway, mi madre, era u</w:t>
      </w:r>
      <w:r>
        <w:rPr>
          <w:rFonts w:ascii="Times New Roman" w:eastAsia="Times New Roman" w:hAnsi="Times New Roman" w:cs="Times New Roman"/>
          <w:lang w:val="es-ES_tradnl"/>
        </w:rPr>
        <w:t>na mujer de 95 años a quien la artritis tenía secuestrada en casa, viviendo más bien a través de las historias y sucesos de otros, por eso a veces le leía noticias o le contaba chismes sobre la gente de la zona.</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 ¿Qué te parece, madre? - Le pregunté</w:t>
      </w:r>
      <w:r>
        <w:rPr>
          <w:rFonts w:ascii="Times New Roman" w:eastAsia="Times New Roman" w:hAnsi="Times New Roman" w:cs="Times New Roman"/>
          <w:lang w:val="es-ES_tradnl"/>
        </w:rPr>
        <w:t xml:space="preserve"> después de leerle la noticia.</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 Mmmmmm… Demasiado guapo.</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 ¿De dónde sacas eso? - le pregunté sorprendido mientras repasaba la noticia rápidamente por si no había reparado en aquella información.</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 Aquí no dice nada.</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 Y demasiad</w:t>
      </w:r>
      <w:r>
        <w:rPr>
          <w:rFonts w:ascii="Times New Roman" w:eastAsia="Times New Roman" w:hAnsi="Times New Roman" w:cs="Times New Roman"/>
          <w:lang w:val="es-ES_tradnl"/>
        </w:rPr>
        <w:t>o seguro de su atractivo.</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 Madre…</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 Pero esta vez se equivocó de víctima.</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No quise alterarla, y ni ella ni yo dijimos nada más sobre el asunto.</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Tres meses después la resolución del caso por parte de Scotland Yard ocupaba las pr</w:t>
      </w:r>
      <w:r>
        <w:rPr>
          <w:rFonts w:ascii="Times New Roman" w:eastAsia="Times New Roman" w:hAnsi="Times New Roman" w:cs="Times New Roman"/>
          <w:lang w:val="es-ES_tradnl"/>
        </w:rPr>
        <w:t>imeras páginas del noticiero.</w:t>
      </w:r>
    </w:p>
    <w:p w:rsidR="00D5219F" w:rsidRDefault="0026687D">
      <w:pPr>
        <w:spacing w:line="360" w:lineRule="auto"/>
        <w:rPr>
          <w:rFonts w:ascii="Times New Roman" w:eastAsia="Times New Roman" w:hAnsi="Times New Roman" w:cs="Times New Roman"/>
          <w:i/>
          <w:iCs/>
          <w:lang w:val="es-ES_tradnl"/>
        </w:rPr>
      </w:pPr>
      <w:r>
        <w:rPr>
          <w:rFonts w:ascii="Times New Roman" w:eastAsia="Times New Roman" w:hAnsi="Times New Roman" w:cs="Times New Roman"/>
          <w:lang w:val="es-ES_tradnl"/>
        </w:rPr>
        <w:t xml:space="preserve">       “</w:t>
      </w:r>
      <w:r>
        <w:rPr>
          <w:rFonts w:ascii="Times New Roman" w:eastAsia="Times New Roman" w:hAnsi="Times New Roman" w:cs="Times New Roman"/>
          <w:i/>
          <w:iCs/>
          <w:lang w:val="es-ES_tradnl"/>
        </w:rPr>
        <w:t xml:space="preserve">Patrick Gorgeous acudió al famoso casino Crockford’s Club en Londres, ganando una </w:t>
      </w:r>
      <w:r>
        <w:rPr>
          <w:rFonts w:ascii="Times New Roman" w:eastAsia="Times New Roman" w:hAnsi="Times New Roman" w:cs="Times New Roman"/>
          <w:i/>
          <w:iCs/>
          <w:lang w:val="es-ES_tradnl"/>
        </w:rPr>
        <w:lastRenderedPageBreak/>
        <w:t xml:space="preserve">fortuna en la noche del 9 de diciembre de 1940, horas después se suicidó. Al parecer, el atractivo joven era un estafador profesional y </w:t>
      </w:r>
      <w:r>
        <w:rPr>
          <w:rFonts w:ascii="Times New Roman" w:eastAsia="Times New Roman" w:hAnsi="Times New Roman" w:cs="Times New Roman"/>
          <w:i/>
          <w:iCs/>
          <w:lang w:val="es-ES_tradnl"/>
        </w:rPr>
        <w:t>utilizaba su atractivo para conquistar a mujeres mayores, con una buena posición financiera, y una vez ganada su confianza, le robaba todo el dinero que podía, desvaneciéndose inmediatamente sin dejar rastro.</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i/>
          <w:iCs/>
          <w:lang w:val="es-ES_tradnl"/>
        </w:rPr>
        <w:t xml:space="preserve">      Aquella noche aciaga Patrick, después de </w:t>
      </w:r>
      <w:r>
        <w:rPr>
          <w:rFonts w:ascii="Times New Roman" w:eastAsia="Times New Roman" w:hAnsi="Times New Roman" w:cs="Times New Roman"/>
          <w:i/>
          <w:iCs/>
          <w:lang w:val="es-ES_tradnl"/>
        </w:rPr>
        <w:t>ganar todo aquel dinero, debió de pensar que la suerte estaba de su lado, cuando conoció a Heather Poison, una rica y atractiva viuda de 55 años. Pero en verdad en aquel momento, la mala fortuna se agarró a la mano de Patrick, y ya no le soltó, porque Heat</w:t>
      </w:r>
      <w:r>
        <w:rPr>
          <w:rFonts w:ascii="Times New Roman" w:eastAsia="Times New Roman" w:hAnsi="Times New Roman" w:cs="Times New Roman"/>
          <w:i/>
          <w:iCs/>
          <w:lang w:val="es-ES_tradnl"/>
        </w:rPr>
        <w:t xml:space="preserve">her era en realidad una consumada asesina en serie mundialmente buscada desde hacía varias décadas. Su toque personal era conseguir que sus víctimas se suicidaran. Solía echarles un alucinógeno en la bebida que deformaba la realidad de todo lo que veían y </w:t>
      </w:r>
      <w:r>
        <w:rPr>
          <w:rFonts w:ascii="Times New Roman" w:eastAsia="Times New Roman" w:hAnsi="Times New Roman" w:cs="Times New Roman"/>
          <w:i/>
          <w:iCs/>
          <w:lang w:val="es-ES_tradnl"/>
        </w:rPr>
        <w:t>les inducía un ánimo temeroso y triste. Luego ella, como si fuera una terapeuta del infierno les recitaba con voz melosa de niña traviesa todas las desgracias de su vida. Así conseguía que cayeran en un estado de ánimo tan depresivo que ellos mismos empeza</w:t>
      </w:r>
      <w:r>
        <w:rPr>
          <w:rFonts w:ascii="Times New Roman" w:eastAsia="Times New Roman" w:hAnsi="Times New Roman" w:cs="Times New Roman"/>
          <w:i/>
          <w:iCs/>
          <w:lang w:val="es-ES_tradnl"/>
        </w:rPr>
        <w:t>ban a manifestar su deseo de quitarse la vida y acabar con todo. En ese momento Miss Poison les ofrecía una píldora mágica que les induciría al sueño, prometiéndoles que al día siguiente habrían recuperado la paz. Lo que no les explicaba, claro está, es qu</w:t>
      </w:r>
      <w:r>
        <w:rPr>
          <w:rFonts w:ascii="Times New Roman" w:eastAsia="Times New Roman" w:hAnsi="Times New Roman" w:cs="Times New Roman"/>
          <w:i/>
          <w:iCs/>
          <w:lang w:val="es-ES_tradnl"/>
        </w:rPr>
        <w:t>e aquella paz, sería eterna. Por eso ella siempre quedaba impune, pero esta vez la víctima, Patrick, consiguió escribir una nota que dejó escondida en el horno de la cocina, antes de ingerir la píldora mortal. Sólo pudo escribir : Ella, ayúdenme.Aquella no</w:t>
      </w:r>
      <w:r>
        <w:rPr>
          <w:rFonts w:ascii="Times New Roman" w:eastAsia="Times New Roman" w:hAnsi="Times New Roman" w:cs="Times New Roman"/>
          <w:i/>
          <w:iCs/>
          <w:lang w:val="es-ES_tradnl"/>
        </w:rPr>
        <w:t xml:space="preserve"> era una nota coherente de suicidio, por lo que Scotland Yard empezó a sospechar que se podía tratar de un asesinato. Buscaron coincidencias con suicidios de hombres adinerados anteriores a esa fecha, y con la inestimable ayuda del conocido y renombrado in</w:t>
      </w:r>
      <w:r>
        <w:rPr>
          <w:rFonts w:ascii="Times New Roman" w:eastAsia="Times New Roman" w:hAnsi="Times New Roman" w:cs="Times New Roman"/>
          <w:i/>
          <w:iCs/>
          <w:lang w:val="es-ES_tradnl"/>
        </w:rPr>
        <w:t xml:space="preserve">vestigador privado Sherlock Holmes, han conseguido resolver estos complicados casos, encarcelando a Heather Poison de por vida”. </w:t>
      </w:r>
    </w:p>
    <w:p w:rsidR="00D5219F" w:rsidRDefault="0026687D">
      <w:pPr>
        <w:spacing w:line="36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Al finalizar la lectura me eché a reír a carcajadas. Y pensar que habían tardado tres meses en resolver aquel crimen, cu</w:t>
      </w:r>
      <w:r>
        <w:rPr>
          <w:rFonts w:ascii="Times New Roman" w:eastAsia="Times New Roman" w:hAnsi="Times New Roman" w:cs="Times New Roman"/>
          <w:lang w:val="es-ES_tradnl"/>
        </w:rPr>
        <w:t>ando mi madre había tardado cinco minutos. ¡Esa sí que hubiera sido una noticia magnífica para la primera página del periódico!</w:t>
      </w:r>
    </w:p>
    <w:p w:rsidR="00D5219F" w:rsidRDefault="00D5219F">
      <w:pPr>
        <w:spacing w:line="360" w:lineRule="auto"/>
        <w:rPr>
          <w:rFonts w:ascii="Times New Roman" w:eastAsia="Times New Roman" w:hAnsi="Times New Roman" w:cs="Times New Roman"/>
          <w:lang w:val="es-ES_tradnl"/>
        </w:rPr>
      </w:pPr>
    </w:p>
    <w:p w:rsidR="00D5219F" w:rsidRDefault="00D5219F">
      <w:pPr>
        <w:spacing w:line="360" w:lineRule="auto"/>
        <w:rPr>
          <w:rFonts w:ascii="Times New Roman" w:eastAsia="Times New Roman" w:hAnsi="Times New Roman" w:cs="Times New Roman"/>
          <w:lang w:val="es-ES_tradnl"/>
        </w:rPr>
      </w:pPr>
    </w:p>
    <w:p w:rsidR="00D5219F" w:rsidRDefault="00D5219F">
      <w:pPr>
        <w:spacing w:line="360" w:lineRule="auto"/>
        <w:rPr>
          <w:rFonts w:ascii="Times New Roman" w:eastAsia="Times New Roman" w:hAnsi="Times New Roman" w:cs="Times New Roman"/>
          <w:i/>
          <w:iCs/>
          <w:lang w:val="es-ES_tradnl"/>
        </w:rPr>
      </w:pPr>
    </w:p>
    <w:sectPr w:rsidR="00D5219F" w:rsidSect="00D5219F">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87D" w:rsidRDefault="0026687D" w:rsidP="00D5219F">
      <w:pPr>
        <w:spacing w:after="0" w:line="240" w:lineRule="auto"/>
      </w:pPr>
      <w:r>
        <w:separator/>
      </w:r>
    </w:p>
  </w:endnote>
  <w:endnote w:type="continuationSeparator" w:id="1">
    <w:p w:rsidR="0026687D" w:rsidRDefault="0026687D" w:rsidP="00D52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19F" w:rsidRDefault="00D5219F">
    <w:pPr>
      <w:pStyle w:val="Piedepgina"/>
    </w:pPr>
    <w:r w:rsidRPr="00D5219F">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s0lY7tAAAAAFAQAADwAAAAAAAAABACAAAAAiAAAAZHJz&#10;L2Rvd25yZXYueG1sUEsBAhQAFAAAAAgAh07iQDIqAUq3AgAA3AUAAA4AAAAAAAAAAQAgAAAAHwEA&#10;AGRycy9lMm9Eb2MueG1sUEsFBgAAAAAGAAYAWQEAAEgGAAAAAAAA&#10;" filled="f" stroked="f" strokeweight=".5pt">
          <v:textbox style="mso-fit-shape-to-text:t" inset="0,0,0,0">
            <w:txbxContent>
              <w:p w:rsidR="00D5219F" w:rsidRDefault="00D5219F">
                <w:pPr>
                  <w:pStyle w:val="Piedepgina"/>
                  <w:rPr>
                    <w:lang w:val="es-ES_tradnl"/>
                  </w:rPr>
                </w:pPr>
                <w:r>
                  <w:rPr>
                    <w:lang w:val="es-ES_tradnl"/>
                  </w:rPr>
                  <w:fldChar w:fldCharType="begin"/>
                </w:r>
                <w:r w:rsidR="0026687D">
                  <w:rPr>
                    <w:lang w:val="es-ES_tradnl"/>
                  </w:rPr>
                  <w:instrText xml:space="preserve"> PAGE  \* MERGEFORMAT </w:instrText>
                </w:r>
                <w:r>
                  <w:rPr>
                    <w:lang w:val="es-ES_tradnl"/>
                  </w:rPr>
                  <w:fldChar w:fldCharType="separate"/>
                </w:r>
                <w:r w:rsidR="00CB683A" w:rsidRPr="00CB683A">
                  <w:rPr>
                    <w:noProof/>
                  </w:rPr>
                  <w:t>1</w:t>
                </w:r>
                <w:r>
                  <w:rPr>
                    <w:lang w:val="es-ES_tradnl"/>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87D" w:rsidRDefault="0026687D" w:rsidP="00D5219F">
      <w:pPr>
        <w:spacing w:after="0" w:line="240" w:lineRule="auto"/>
      </w:pPr>
      <w:r>
        <w:separator/>
      </w:r>
    </w:p>
  </w:footnote>
  <w:footnote w:type="continuationSeparator" w:id="1">
    <w:p w:rsidR="0026687D" w:rsidRDefault="0026687D" w:rsidP="00D521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19F" w:rsidRDefault="00D5219F">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hyphenationZone w:val="42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219F"/>
    <w:rsid w:val="0026687D"/>
    <w:rsid w:val="00CB683A"/>
    <w:rsid w:val="00D5219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s-ES" w:eastAsia="es-E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219F"/>
    <w:pPr>
      <w:widowControl w:val="0"/>
      <w:jc w:val="both"/>
    </w:pPr>
    <w:rPr>
      <w:rFonts w:asciiTheme="minorHAnsi" w:eastAsiaTheme="minorEastAsia" w:hAnsiTheme="minorHAnsi" w:cstheme="minorBidi"/>
      <w:kern w:val="2"/>
      <w:sz w:val="21"/>
      <w:szCs w:val="24"/>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D5219F"/>
    <w:pPr>
      <w:tabs>
        <w:tab w:val="center" w:pos="4153"/>
        <w:tab w:val="right" w:pos="8306"/>
      </w:tabs>
      <w:snapToGrid w:val="0"/>
      <w:jc w:val="center"/>
    </w:pPr>
    <w:rPr>
      <w:sz w:val="18"/>
      <w:szCs w:val="18"/>
    </w:rPr>
  </w:style>
  <w:style w:type="paragraph" w:styleId="Encabezado">
    <w:name w:val="header"/>
    <w:basedOn w:val="Normal"/>
    <w:rsid w:val="00D5219F"/>
    <w:pP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593</Words>
  <Characters>3262</Characters>
  <Application>Microsoft Office Word</Application>
  <DocSecurity>0</DocSecurity>
  <Lines>27</Lines>
  <Paragraphs>7</Paragraphs>
  <ScaleCrop>false</ScaleCrop>
  <Company>pc</Company>
  <LinksUpToDate>false</LinksUpToDate>
  <CharactersWithSpaces>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iPad</dc:creator>
  <cp:lastModifiedBy>PORTATIL</cp:lastModifiedBy>
  <cp:revision>2</cp:revision>
  <dcterms:created xsi:type="dcterms:W3CDTF">2025-07-01T09:54:00Z</dcterms:created>
  <dcterms:modified xsi:type="dcterms:W3CDTF">2025-07-01T09:54:00Z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2052-11.34.12</vt:lpwstr>
  </property>
  <property fmtid="{D5CDD505-2E9C-101B-9397-08002B2CF9AE}" pid="3" name="ICV">
    <vt:lpwstr>28148D14AA21813A89B54D68A9121297_31</vt:lpwstr>
  </property>
</Properties>
</file>